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A2" w:rsidRDefault="00A044CA">
      <w:pPr>
        <w:spacing w:after="41" w:line="259" w:lineRule="auto"/>
        <w:ind w:left="2280" w:firstLine="0"/>
        <w:jc w:val="left"/>
      </w:pPr>
      <w:r>
        <w:rPr>
          <w:noProof/>
          <w:lang w:val="el-GR" w:eastAsia="el-GR"/>
        </w:rPr>
        <w:drawing>
          <wp:inline distT="0" distB="0" distL="0" distR="0">
            <wp:extent cx="3046476" cy="11963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6476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4A2" w:rsidRDefault="00A044CA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E03EE" w:rsidRDefault="001E03EE" w:rsidP="001E03EE">
      <w:pPr>
        <w:spacing w:after="266" w:line="259" w:lineRule="auto"/>
        <w:ind w:left="0" w:firstLine="0"/>
        <w:jc w:val="center"/>
        <w:rPr>
          <w:b/>
          <w:sz w:val="28"/>
          <w:szCs w:val="28"/>
        </w:rPr>
      </w:pPr>
    </w:p>
    <w:p w:rsidR="006D64A2" w:rsidRPr="004819C4" w:rsidRDefault="001E03EE" w:rsidP="001E03EE">
      <w:pPr>
        <w:spacing w:after="266" w:line="259" w:lineRule="auto"/>
        <w:ind w:left="0" w:firstLine="0"/>
        <w:jc w:val="center"/>
        <w:rPr>
          <w:b/>
          <w:sz w:val="28"/>
          <w:szCs w:val="28"/>
          <w:lang w:val="el-GR"/>
        </w:rPr>
      </w:pPr>
      <w:r w:rsidRPr="001E03EE">
        <w:rPr>
          <w:b/>
          <w:sz w:val="28"/>
          <w:szCs w:val="28"/>
        </w:rPr>
        <w:t>KEY</w:t>
      </w:r>
      <w:r w:rsidRPr="004819C4">
        <w:rPr>
          <w:b/>
          <w:sz w:val="28"/>
          <w:szCs w:val="28"/>
          <w:lang w:val="el-GR"/>
        </w:rPr>
        <w:t xml:space="preserve"> </w:t>
      </w:r>
      <w:r w:rsidRPr="001E03EE">
        <w:rPr>
          <w:b/>
          <w:sz w:val="28"/>
          <w:szCs w:val="28"/>
        </w:rPr>
        <w:t>STAKEHOLDERS</w:t>
      </w:r>
    </w:p>
    <w:p w:rsidR="001E03EE" w:rsidRPr="004819C4" w:rsidRDefault="001E03EE" w:rsidP="001E03EE">
      <w:pPr>
        <w:spacing w:line="360" w:lineRule="auto"/>
        <w:rPr>
          <w:b/>
          <w:i/>
          <w:lang w:val="el-GR"/>
        </w:rPr>
      </w:pPr>
    </w:p>
    <w:p w:rsidR="001E03EE" w:rsidRPr="00906BED" w:rsidRDefault="001E03EE" w:rsidP="001E03EE">
      <w:pPr>
        <w:spacing w:line="360" w:lineRule="auto"/>
        <w:rPr>
          <w:b/>
          <w:i/>
          <w:lang w:val="el-GR"/>
        </w:rPr>
      </w:pPr>
      <w:r w:rsidRPr="00906BED">
        <w:rPr>
          <w:b/>
          <w:i/>
          <w:lang w:val="el-GR"/>
        </w:rPr>
        <w:t xml:space="preserve">Ερωτήσεις προς τους συμμετέχοντες (έως </w:t>
      </w:r>
      <w:r w:rsidR="004819C4" w:rsidRPr="004819C4">
        <w:rPr>
          <w:b/>
          <w:i/>
          <w:lang w:val="el-GR"/>
        </w:rPr>
        <w:t>9</w:t>
      </w:r>
      <w:r w:rsidRPr="00906BED">
        <w:rPr>
          <w:b/>
          <w:i/>
          <w:lang w:val="el-GR"/>
        </w:rPr>
        <w:t xml:space="preserve"> ερωτήσεις θα συζητηθούν)</w:t>
      </w:r>
    </w:p>
    <w:p w:rsidR="001E03EE" w:rsidRDefault="001E03EE" w:rsidP="001E03EE">
      <w:pPr>
        <w:spacing w:line="360" w:lineRule="auto"/>
        <w:rPr>
          <w:lang w:val="el-GR"/>
        </w:rPr>
      </w:pPr>
      <w:r w:rsidRPr="008859F5">
        <w:rPr>
          <w:lang w:val="el-GR"/>
        </w:rPr>
        <w:t xml:space="preserve">1. </w:t>
      </w:r>
      <w:r>
        <w:rPr>
          <w:lang w:val="el-GR"/>
        </w:rPr>
        <w:t>Υπάρχουν υποστηρικτικοί μηχανισμοί που να στοχεύουν στην ανάπτυξη δεξιοτήτων των νέων στον αθλητικό τομέα στην Ελλάδα; Αν ναι, ποιοι είναι αυτοί;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 xml:space="preserve"> (Ενδεικτικά: Ευρωπαϊκά ή Εθνικά Προγράμματα, υπηρεσίες σε τοπικό επίπεδο, εκπαιδεύσεις σε σχολεία ή πανεπιστήμια, κ.τ.λ.)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>2. Ποιες είναι οι δυσκολίες που υπάρχουν στον αθλητικό τομέα όσον αφορά την  απασχολησιμότητα των νέων σε αυτόν;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>(Ενδεικτικά: χρειάζονται περισσότερες δεξιότητες από τους νέους και υψηλότερο μορφωτικό επίπεδο, μη επαρκείς χρηματοδοτήσεις για νέες θέσεις εργασίας στον αθλητικό τομέα, οι αρνητικές επιπτώσεις που επιφέρει η πανδημία, κ.τ.λ.)?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>3. Ποιες είναι οι απειλές που μπορούν να επηρεάσουν αρνητικά την απασχολησιμότητα των νέων στον αθλητικό τομέα;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>(Ενδεικτικά: η οικονομική κρίση, οι λίγες θέσεις εργασίας στον αθλητικό τομέα, η μη ύπαρξη κατάλληλων εγκαταστάσεων, η πανδημία, η μη επαρκής εμπλοκή των νέων στην αθλητική δραστηριότητα, η μη επαρκής ενημέρωση των νέων για τα οφέλη της σωματικής άσκησης, κ.τ.λ.)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>4. Ποιες είναι οι ευκαιρίες που προσφέρει ο αθλητικός τομέας στην απασχολησιμότητα των νέων;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>(Ενδεικτικά: δημιουργούνται καλύτερες υποδομές για άθληση που οδηγούν στην δημιουργία νέων θέσεων εργασίας, δημιουργία πληροφοριακών συστημάτων ή προγραμμάτων με σκοπό την ανάπτυξη δεξιοτήτων, κ.τ.λ.)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lastRenderedPageBreak/>
        <w:t>5. Τι μπορεί να βελτιωθεί στον αθλητικό τομέα με στόχο την ανάπτυξη των δεξιοτήτων των νέων σε αυτόν?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 xml:space="preserve">(Ενδεικτικά: χρηματοδοτήσεις για την ανάπτυξη επιχειρηματικής δραστηριότητας από τους νέους στον τομέα του αθλητισμού,  </w:t>
      </w:r>
      <w:r w:rsidR="00F0163D">
        <w:rPr>
          <w:lang w:val="el-GR"/>
        </w:rPr>
        <w:t>κ.τ.λ.</w:t>
      </w:r>
      <w:r>
        <w:rPr>
          <w:lang w:val="el-GR"/>
        </w:rPr>
        <w:t>)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>6. Υπάρχουν πόροι αποκλειστικά για εκπαιδευτικά προγράμματα στον αθλητικό τομέα στην περιοχή σας, και αν ναι ποιοι είναι αυτοί?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>7. Ποιο είναι το μεγαλύτερο πλεονέκτημα του αθλητικού τομέα στην Ελλάδα?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>8) Ποια είναι τα επαγγέλματα που σχετίζονται άμεσα ή έμμεσα με τον αθλητικό τομέα και ευδοκιμούν στην περιοχή σας;</w:t>
      </w:r>
    </w:p>
    <w:p w:rsidR="001E03EE" w:rsidRDefault="001E03EE" w:rsidP="001E03EE">
      <w:pPr>
        <w:spacing w:line="360" w:lineRule="auto"/>
        <w:rPr>
          <w:lang w:val="el-GR"/>
        </w:rPr>
      </w:pPr>
      <w:r>
        <w:rPr>
          <w:lang w:val="el-GR"/>
        </w:rPr>
        <w:t>9) Ποιες νέες τάσεις θα μπορούσε να εκμεταλλευτεί ο αθλητικός τομέας με σκοπό την αύξηση της απασχολησιμότητας των νέων;</w:t>
      </w:r>
    </w:p>
    <w:p w:rsidR="001E03EE" w:rsidRPr="00FB7577" w:rsidRDefault="001E03EE" w:rsidP="001E03EE">
      <w:pPr>
        <w:spacing w:line="360" w:lineRule="auto"/>
        <w:rPr>
          <w:lang w:val="el-GR"/>
        </w:rPr>
      </w:pPr>
      <w:r w:rsidRPr="00FB7577">
        <w:rPr>
          <w:lang w:val="el-GR"/>
        </w:rPr>
        <w:t>((</w:t>
      </w:r>
      <w:r>
        <w:rPr>
          <w:lang w:val="el-GR"/>
        </w:rPr>
        <w:t>Ενδεικτικά</w:t>
      </w:r>
      <w:r w:rsidRPr="00FB7577">
        <w:rPr>
          <w:lang w:val="el-GR"/>
        </w:rPr>
        <w:t xml:space="preserve">: </w:t>
      </w:r>
      <w:r>
        <w:rPr>
          <w:lang w:val="el-GR"/>
        </w:rPr>
        <w:t>τεχνητή</w:t>
      </w:r>
      <w:r w:rsidRPr="00FB7577">
        <w:rPr>
          <w:lang w:val="el-GR"/>
        </w:rPr>
        <w:t xml:space="preserve"> </w:t>
      </w:r>
      <w:r>
        <w:rPr>
          <w:lang w:val="el-GR"/>
        </w:rPr>
        <w:t>νοημοσύνη</w:t>
      </w:r>
      <w:r w:rsidRPr="00FB7577">
        <w:rPr>
          <w:lang w:val="el-GR"/>
        </w:rPr>
        <w:t xml:space="preserve">, </w:t>
      </w:r>
      <w:r>
        <w:rPr>
          <w:lang w:val="el-GR"/>
        </w:rPr>
        <w:t>βιωσιμότητα</w:t>
      </w:r>
      <w:r w:rsidRPr="00FB7577">
        <w:rPr>
          <w:lang w:val="el-GR"/>
        </w:rPr>
        <w:t xml:space="preserve">, </w:t>
      </w:r>
      <w:r>
        <w:rPr>
          <w:lang w:val="el-GR"/>
        </w:rPr>
        <w:t>ψηφιοποίηση</w:t>
      </w:r>
      <w:r w:rsidRPr="00FB7577">
        <w:rPr>
          <w:lang w:val="el-GR"/>
        </w:rPr>
        <w:t xml:space="preserve"> </w:t>
      </w:r>
      <w:r>
        <w:rPr>
          <w:lang w:val="el-GR"/>
        </w:rPr>
        <w:t>κ.τ.λ.</w:t>
      </w:r>
      <w:r w:rsidRPr="00FB7577">
        <w:rPr>
          <w:lang w:val="el-GR"/>
        </w:rPr>
        <w:t>)</w:t>
      </w:r>
    </w:p>
    <w:p w:rsidR="001E03EE" w:rsidRPr="00FB7577" w:rsidRDefault="001E03EE" w:rsidP="001E03EE">
      <w:pPr>
        <w:spacing w:line="360" w:lineRule="auto"/>
        <w:rPr>
          <w:lang w:val="el-GR"/>
        </w:rPr>
      </w:pPr>
    </w:p>
    <w:p w:rsidR="001E03EE" w:rsidRPr="00FB7577" w:rsidRDefault="001E03EE" w:rsidP="001E03EE">
      <w:pPr>
        <w:rPr>
          <w:lang w:val="el-GR"/>
        </w:rPr>
      </w:pPr>
    </w:p>
    <w:p w:rsidR="006D64A2" w:rsidRPr="001E03EE" w:rsidRDefault="006D64A2">
      <w:pPr>
        <w:ind w:left="-5" w:right="34"/>
        <w:rPr>
          <w:lang w:val="el-GR"/>
        </w:rPr>
      </w:pPr>
    </w:p>
    <w:sectPr w:rsidR="006D64A2" w:rsidRPr="001E03EE" w:rsidSect="008C5F04">
      <w:footerReference w:type="default" r:id="rId8"/>
      <w:pgSz w:w="12240" w:h="15840"/>
      <w:pgMar w:top="720" w:right="1388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91" w:rsidRDefault="00177D91" w:rsidP="004819C4">
      <w:pPr>
        <w:spacing w:after="0" w:line="240" w:lineRule="auto"/>
      </w:pPr>
      <w:r>
        <w:separator/>
      </w:r>
    </w:p>
  </w:endnote>
  <w:endnote w:type="continuationSeparator" w:id="1">
    <w:p w:rsidR="00177D91" w:rsidRDefault="00177D91" w:rsidP="0048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1971"/>
      <w:docPartObj>
        <w:docPartGallery w:val="Page Numbers (Bottom of Page)"/>
        <w:docPartUnique/>
      </w:docPartObj>
    </w:sdtPr>
    <w:sdtContent>
      <w:p w:rsidR="00E904BD" w:rsidRDefault="009E7195" w:rsidP="00E904BD">
        <w:pPr>
          <w:pStyle w:val="a5"/>
        </w:pPr>
        <w:r>
          <w:rPr>
            <w:noProof/>
            <w:lang w:val="el-GR" w:eastAsia="el-G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3pt;margin-top:-4.45pt;width:479.05pt;height:0;z-index:251658240;mso-position-horizontal-relative:text;mso-position-vertical-relative:text" o:connectortype="straight" strokeweight="1.5pt"/>
          </w:pict>
        </w:r>
        <w:r w:rsidR="00E904BD">
          <w:rPr>
            <w:lang w:val="el-GR"/>
          </w:rPr>
          <w:t xml:space="preserve">Αναπτυξιακή Ευβοίας Α.Ε.                                                                                                     </w:t>
        </w:r>
        <w:fldSimple w:instr=" PAGE   \* MERGEFORMAT ">
          <w:r w:rsidR="006C4144">
            <w:rPr>
              <w:noProof/>
            </w:rPr>
            <w:t>2</w:t>
          </w:r>
        </w:fldSimple>
      </w:p>
    </w:sdtContent>
  </w:sdt>
  <w:p w:rsidR="00E904BD" w:rsidRPr="00E904BD" w:rsidRDefault="00E904BD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91" w:rsidRDefault="00177D91" w:rsidP="004819C4">
      <w:pPr>
        <w:spacing w:after="0" w:line="240" w:lineRule="auto"/>
      </w:pPr>
      <w:r>
        <w:separator/>
      </w:r>
    </w:p>
  </w:footnote>
  <w:footnote w:type="continuationSeparator" w:id="1">
    <w:p w:rsidR="00177D91" w:rsidRDefault="00177D91" w:rsidP="00481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64A2"/>
    <w:rsid w:val="00177D91"/>
    <w:rsid w:val="001E03EE"/>
    <w:rsid w:val="004819C4"/>
    <w:rsid w:val="006C4144"/>
    <w:rsid w:val="006D64A2"/>
    <w:rsid w:val="00861F0A"/>
    <w:rsid w:val="0087572C"/>
    <w:rsid w:val="008C5F04"/>
    <w:rsid w:val="009E7195"/>
    <w:rsid w:val="00A044CA"/>
    <w:rsid w:val="00E904BD"/>
    <w:rsid w:val="00EC78DA"/>
    <w:rsid w:val="00F0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04"/>
    <w:pPr>
      <w:spacing w:after="168" w:line="266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03EE"/>
    <w:rPr>
      <w:rFonts w:ascii="Tahoma" w:eastAsia="Trebuchet MS" w:hAnsi="Tahoma" w:cs="Tahoma"/>
      <w:color w:val="000000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819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819C4"/>
    <w:rPr>
      <w:rFonts w:ascii="Trebuchet MS" w:eastAsia="Trebuchet MS" w:hAnsi="Trebuchet MS" w:cs="Trebuchet MS"/>
      <w:color w:val="000000"/>
    </w:rPr>
  </w:style>
  <w:style w:type="paragraph" w:styleId="a5">
    <w:name w:val="footer"/>
    <w:basedOn w:val="a"/>
    <w:link w:val="Char1"/>
    <w:uiPriority w:val="99"/>
    <w:unhideWhenUsed/>
    <w:rsid w:val="004819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819C4"/>
    <w:rPr>
      <w:rFonts w:ascii="Trebuchet MS" w:eastAsia="Trebuchet MS" w:hAnsi="Trebuchet MS" w:cs="Trebuchet MS"/>
      <w:color w:val="000000"/>
    </w:rPr>
  </w:style>
  <w:style w:type="character" w:styleId="a6">
    <w:name w:val="Placeholder Text"/>
    <w:basedOn w:val="a0"/>
    <w:uiPriority w:val="99"/>
    <w:semiHidden/>
    <w:rsid w:val="00861F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ACE9-7778-4890-90CC-52043206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User</cp:lastModifiedBy>
  <cp:revision>8</cp:revision>
  <dcterms:created xsi:type="dcterms:W3CDTF">2021-05-10T12:09:00Z</dcterms:created>
  <dcterms:modified xsi:type="dcterms:W3CDTF">2021-05-21T08:24:00Z</dcterms:modified>
</cp:coreProperties>
</file>